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5C1" w:rsidRPr="00A42B1E" w:rsidRDefault="005905C1" w:rsidP="00D369FB">
      <w:pPr>
        <w:spacing w:line="360" w:lineRule="auto"/>
        <w:ind w:left="-284" w:firstLine="1135"/>
        <w:contextualSpacing/>
        <w:jc w:val="both"/>
        <w:rPr>
          <w:rFonts w:ascii="Times New Roman" w:hAnsi="Times New Roman" w:cs="Times New Roman"/>
          <w:color w:val="1B1C2A"/>
          <w:sz w:val="28"/>
          <w:szCs w:val="28"/>
          <w:shd w:val="clear" w:color="auto" w:fill="FFFFFF"/>
        </w:rPr>
      </w:pPr>
    </w:p>
    <w:p w:rsidR="005905C1" w:rsidRDefault="005905C1" w:rsidP="005905C1">
      <w:pPr>
        <w:shd w:val="clear" w:color="auto" w:fill="FFFFFF"/>
        <w:spacing w:before="150" w:after="450" w:line="288" w:lineRule="atLeast"/>
        <w:outlineLvl w:val="0"/>
        <w:rPr>
          <w:rFonts w:ascii="Times New Roman" w:eastAsia="Times New Roman" w:hAnsi="Times New Roman" w:cs="Times New Roman"/>
          <w:b/>
          <w:color w:val="C00000"/>
          <w:kern w:val="36"/>
          <w:sz w:val="72"/>
          <w:szCs w:val="72"/>
          <w:lang w:eastAsia="ru-RU"/>
        </w:rPr>
      </w:pPr>
    </w:p>
    <w:p w:rsidR="005905C1" w:rsidRDefault="005905C1" w:rsidP="005905C1">
      <w:pPr>
        <w:shd w:val="clear" w:color="auto" w:fill="FFFFFF"/>
        <w:spacing w:before="150" w:after="450" w:line="288" w:lineRule="atLeast"/>
        <w:outlineLvl w:val="0"/>
        <w:rPr>
          <w:rFonts w:ascii="Times New Roman" w:eastAsia="Times New Roman" w:hAnsi="Times New Roman" w:cs="Times New Roman"/>
          <w:b/>
          <w:color w:val="C00000"/>
          <w:kern w:val="36"/>
          <w:sz w:val="72"/>
          <w:szCs w:val="72"/>
          <w:lang w:eastAsia="ru-RU"/>
        </w:rPr>
      </w:pPr>
    </w:p>
    <w:p w:rsidR="005905C1" w:rsidRDefault="005905C1" w:rsidP="005905C1">
      <w:pPr>
        <w:shd w:val="clear" w:color="auto" w:fill="FFFFFF"/>
        <w:spacing w:before="150" w:after="450" w:line="288" w:lineRule="atLeast"/>
        <w:jc w:val="center"/>
        <w:outlineLvl w:val="0"/>
        <w:rPr>
          <w:rFonts w:ascii="Times New Roman" w:eastAsia="Times New Roman" w:hAnsi="Times New Roman" w:cs="Times New Roman"/>
          <w:b/>
          <w:color w:val="C00000"/>
          <w:kern w:val="36"/>
          <w:sz w:val="72"/>
          <w:szCs w:val="72"/>
          <w:lang w:eastAsia="ru-RU"/>
        </w:rPr>
      </w:pPr>
      <w:r w:rsidRPr="005905C1">
        <w:rPr>
          <w:rFonts w:ascii="Times New Roman" w:eastAsia="Times New Roman" w:hAnsi="Times New Roman" w:cs="Times New Roman"/>
          <w:b/>
          <w:color w:val="C00000"/>
          <w:kern w:val="36"/>
          <w:sz w:val="72"/>
          <w:szCs w:val="72"/>
          <w:lang w:eastAsia="ru-RU"/>
        </w:rPr>
        <w:t>Паспорт уголка экспериментирования</w:t>
      </w:r>
    </w:p>
    <w:p w:rsidR="005905C1" w:rsidRDefault="005905C1" w:rsidP="005905C1">
      <w:pPr>
        <w:shd w:val="clear" w:color="auto" w:fill="FFFFFF"/>
        <w:spacing w:before="150" w:after="450" w:line="288" w:lineRule="atLeast"/>
        <w:jc w:val="center"/>
        <w:outlineLvl w:val="0"/>
        <w:rPr>
          <w:rFonts w:ascii="Times New Roman" w:eastAsia="Times New Roman" w:hAnsi="Times New Roman" w:cs="Times New Roman"/>
          <w:b/>
          <w:color w:val="C00000"/>
          <w:kern w:val="36"/>
          <w:sz w:val="72"/>
          <w:szCs w:val="72"/>
          <w:lang w:eastAsia="ru-RU"/>
        </w:rPr>
      </w:pPr>
    </w:p>
    <w:p w:rsidR="005905C1" w:rsidRPr="005905C1" w:rsidRDefault="005905C1" w:rsidP="005905C1">
      <w:pPr>
        <w:shd w:val="clear" w:color="auto" w:fill="FFFFFF"/>
        <w:spacing w:before="150" w:after="450" w:line="288" w:lineRule="atLeast"/>
        <w:ind w:hanging="284"/>
        <w:jc w:val="center"/>
        <w:outlineLvl w:val="0"/>
        <w:rPr>
          <w:rFonts w:ascii="Times New Roman" w:eastAsia="Times New Roman" w:hAnsi="Times New Roman" w:cs="Times New Roman"/>
          <w:b/>
          <w:color w:val="C00000"/>
          <w:kern w:val="36"/>
          <w:sz w:val="72"/>
          <w:szCs w:val="72"/>
          <w:lang w:eastAsia="ru-RU"/>
        </w:rPr>
      </w:pPr>
      <w:r>
        <w:rPr>
          <w:rFonts w:ascii="Times New Roman" w:eastAsia="Times New Roman" w:hAnsi="Times New Roman" w:cs="Times New Roman"/>
          <w:b/>
          <w:noProof/>
          <w:color w:val="C00000"/>
          <w:kern w:val="36"/>
          <w:sz w:val="72"/>
          <w:szCs w:val="72"/>
          <w:lang w:eastAsia="ru-RU"/>
        </w:rPr>
        <w:drawing>
          <wp:inline distT="0" distB="0" distL="0" distR="0" wp14:anchorId="69802009">
            <wp:extent cx="5932170" cy="3657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2170" cy="3657600"/>
                    </a:xfrm>
                    <a:prstGeom prst="rect">
                      <a:avLst/>
                    </a:prstGeom>
                    <a:noFill/>
                  </pic:spPr>
                </pic:pic>
              </a:graphicData>
            </a:graphic>
          </wp:inline>
        </w:drawing>
      </w:r>
    </w:p>
    <w:p w:rsidR="005905C1" w:rsidRDefault="005905C1" w:rsidP="00D369FB">
      <w:pPr>
        <w:spacing w:line="360" w:lineRule="auto"/>
        <w:ind w:left="-284" w:firstLine="1135"/>
        <w:contextualSpacing/>
        <w:jc w:val="both"/>
        <w:rPr>
          <w:rFonts w:ascii="Times New Roman" w:hAnsi="Times New Roman" w:cs="Times New Roman"/>
          <w:color w:val="1B1C2A"/>
          <w:sz w:val="28"/>
          <w:szCs w:val="28"/>
          <w:shd w:val="clear" w:color="auto" w:fill="FFFFFF"/>
          <w:lang w:val="en-US"/>
        </w:rPr>
      </w:pPr>
    </w:p>
    <w:p w:rsidR="005905C1" w:rsidRDefault="005905C1" w:rsidP="00D369FB">
      <w:pPr>
        <w:spacing w:line="360" w:lineRule="auto"/>
        <w:ind w:left="-284" w:firstLine="1135"/>
        <w:contextualSpacing/>
        <w:jc w:val="both"/>
        <w:rPr>
          <w:rFonts w:ascii="Times New Roman" w:hAnsi="Times New Roman" w:cs="Times New Roman"/>
          <w:color w:val="1B1C2A"/>
          <w:sz w:val="28"/>
          <w:szCs w:val="28"/>
          <w:shd w:val="clear" w:color="auto" w:fill="FFFFFF"/>
          <w:lang w:val="en-US"/>
        </w:rPr>
      </w:pPr>
    </w:p>
    <w:p w:rsidR="005905C1" w:rsidRPr="005905C1" w:rsidRDefault="005905C1" w:rsidP="00D369FB">
      <w:pPr>
        <w:spacing w:line="360" w:lineRule="auto"/>
        <w:ind w:left="-284" w:firstLine="1135"/>
        <w:contextualSpacing/>
        <w:jc w:val="both"/>
        <w:rPr>
          <w:rFonts w:ascii="Times New Roman" w:hAnsi="Times New Roman" w:cs="Times New Roman"/>
          <w:color w:val="1B1C2A"/>
          <w:sz w:val="28"/>
          <w:szCs w:val="28"/>
          <w:shd w:val="clear" w:color="auto" w:fill="FFFFFF"/>
        </w:rPr>
      </w:pPr>
    </w:p>
    <w:p w:rsidR="005905C1" w:rsidRDefault="005905C1" w:rsidP="00D369FB">
      <w:pPr>
        <w:spacing w:line="360" w:lineRule="auto"/>
        <w:ind w:left="-284" w:firstLine="1135"/>
        <w:contextualSpacing/>
        <w:jc w:val="both"/>
        <w:rPr>
          <w:rFonts w:ascii="Times New Roman" w:hAnsi="Times New Roman" w:cs="Times New Roman"/>
          <w:color w:val="1B1C2A"/>
          <w:sz w:val="28"/>
          <w:szCs w:val="28"/>
          <w:shd w:val="clear" w:color="auto" w:fill="FFFFFF"/>
          <w:lang w:val="en-US"/>
        </w:rPr>
      </w:pPr>
    </w:p>
    <w:p w:rsidR="00640BEE" w:rsidRPr="003670A8" w:rsidRDefault="00F20EF7" w:rsidP="00D369FB">
      <w:pPr>
        <w:spacing w:line="360" w:lineRule="auto"/>
        <w:ind w:left="-284" w:firstLine="1135"/>
        <w:contextualSpacing/>
        <w:jc w:val="both"/>
        <w:rPr>
          <w:rFonts w:ascii="Times New Roman" w:hAnsi="Times New Roman" w:cs="Times New Roman"/>
          <w:color w:val="1B1C2A"/>
          <w:sz w:val="28"/>
          <w:szCs w:val="28"/>
          <w:shd w:val="clear" w:color="auto" w:fill="FFFFFF"/>
        </w:rPr>
      </w:pPr>
      <w:r w:rsidRPr="005905C1">
        <w:rPr>
          <w:rFonts w:ascii="Times New Roman" w:hAnsi="Times New Roman" w:cs="Times New Roman"/>
          <w:b/>
          <w:color w:val="C00000"/>
          <w:sz w:val="28"/>
          <w:szCs w:val="28"/>
          <w:shd w:val="clear" w:color="auto" w:fill="FFFFFF"/>
        </w:rPr>
        <w:lastRenderedPageBreak/>
        <w:t xml:space="preserve">Исследование </w:t>
      </w:r>
      <w:r w:rsidRPr="003670A8">
        <w:rPr>
          <w:rFonts w:ascii="Times New Roman" w:hAnsi="Times New Roman" w:cs="Times New Roman"/>
          <w:color w:val="1B1C2A"/>
          <w:sz w:val="28"/>
          <w:szCs w:val="28"/>
          <w:shd w:val="clear" w:color="auto" w:fill="FFFFFF"/>
        </w:rPr>
        <w:t>— ведущий вид деятельности дошкольников наряду с игрой. В раннем возрасте игровые и исследовательские действия кажутся единой активностью ребёнка. Малыш нажимает на резиновую игрушку с пищалкой и радуется возникающему звуку: взрослые думают, что ребёнок играет, развлекается и потому весел, однако простое действие (нажим) является практическим исследованием свойств объекта (мнётся, пищит, принимает первоначальную форму). Год от года опыты усложняются, ребёнок стремиться узнать как можно больше об окружающем мире. Он исследует вещества, материалы, природные явления, использует различные инструменты и приборы. Таким образом, экспериментированием могут заниматься все возрастные группы детского сада: дети от 1,5 до 7 лет.</w:t>
      </w:r>
    </w:p>
    <w:p w:rsidR="00F20EF7" w:rsidRPr="003670A8" w:rsidRDefault="00F20EF7" w:rsidP="00D369FB">
      <w:pPr>
        <w:spacing w:line="360" w:lineRule="auto"/>
        <w:ind w:left="-284" w:firstLine="1134"/>
        <w:contextualSpacing/>
        <w:jc w:val="both"/>
        <w:rPr>
          <w:rFonts w:ascii="Times New Roman" w:hAnsi="Times New Roman" w:cs="Times New Roman"/>
          <w:sz w:val="28"/>
          <w:szCs w:val="28"/>
        </w:rPr>
      </w:pPr>
      <w:r w:rsidRPr="005905C1">
        <w:rPr>
          <w:rFonts w:ascii="Times New Roman" w:hAnsi="Times New Roman" w:cs="Times New Roman"/>
          <w:color w:val="C00000"/>
          <w:sz w:val="28"/>
          <w:szCs w:val="28"/>
        </w:rPr>
        <w:t> </w:t>
      </w:r>
      <w:r w:rsidRPr="005905C1">
        <w:rPr>
          <w:rFonts w:ascii="Times New Roman" w:hAnsi="Times New Roman" w:cs="Times New Roman"/>
          <w:b/>
          <w:bCs/>
          <w:color w:val="C00000"/>
          <w:sz w:val="28"/>
          <w:szCs w:val="28"/>
        </w:rPr>
        <w:t>Цель создания уголка экспериментирования в детском саду</w:t>
      </w:r>
      <w:r w:rsidRPr="005905C1">
        <w:rPr>
          <w:rFonts w:ascii="Times New Roman" w:hAnsi="Times New Roman" w:cs="Times New Roman"/>
          <w:bCs/>
          <w:color w:val="C00000"/>
          <w:sz w:val="28"/>
          <w:szCs w:val="28"/>
        </w:rPr>
        <w:t xml:space="preserve"> </w:t>
      </w:r>
      <w:r w:rsidRPr="003670A8">
        <w:rPr>
          <w:rFonts w:ascii="Times New Roman" w:hAnsi="Times New Roman" w:cs="Times New Roman"/>
          <w:bCs/>
          <w:sz w:val="28"/>
          <w:szCs w:val="28"/>
        </w:rPr>
        <w:t>— создание благоприятных условий для практических исследований воспитанников и заинтересованности детей в самостоятельном поиске информации.</w:t>
      </w:r>
    </w:p>
    <w:p w:rsidR="00F20EF7" w:rsidRPr="003670A8" w:rsidRDefault="00F20EF7" w:rsidP="00D369FB">
      <w:pPr>
        <w:pStyle w:val="a3"/>
        <w:shd w:val="clear" w:color="auto" w:fill="FFFFFF"/>
        <w:spacing w:before="0" w:beforeAutospacing="0" w:after="300" w:afterAutospacing="0" w:line="360" w:lineRule="auto"/>
        <w:ind w:left="-284" w:firstLine="1134"/>
        <w:contextualSpacing/>
        <w:jc w:val="both"/>
        <w:rPr>
          <w:color w:val="1B1C2A"/>
          <w:sz w:val="28"/>
          <w:szCs w:val="28"/>
        </w:rPr>
      </w:pPr>
      <w:r w:rsidRPr="003670A8">
        <w:rPr>
          <w:color w:val="1B1C2A"/>
          <w:sz w:val="28"/>
          <w:szCs w:val="28"/>
        </w:rPr>
        <w:t>В уголке экспериментальной деятельности воспитанники формируют и совершенствуют навыки и умения, которые могут быть применены в любой сфере обучения и жизни в целом, когда требуется поиск решения в проблемных вопросах, исследование неизвестных ситуаций. Важно, чтобы материальная база и набор инструментов соответствовали возрастной категории детей, положительные эмоции приносит получение результата и практическая деятельность, не вызывающая переутомления.</w:t>
      </w:r>
    </w:p>
    <w:p w:rsidR="00F20EF7" w:rsidRPr="003670A8" w:rsidRDefault="00D369FB" w:rsidP="00D369FB">
      <w:pPr>
        <w:ind w:left="-284"/>
        <w:contextualSpacing/>
        <w:rPr>
          <w:rFonts w:ascii="Times New Roman" w:hAnsi="Times New Roman" w:cs="Times New Roman"/>
          <w:b/>
          <w:bCs/>
          <w:sz w:val="28"/>
          <w:szCs w:val="28"/>
        </w:rPr>
      </w:pPr>
      <w:r w:rsidRPr="003670A8">
        <w:rPr>
          <w:rFonts w:ascii="Times New Roman" w:hAnsi="Times New Roman" w:cs="Times New Roman"/>
          <w:b/>
          <w:bCs/>
          <w:sz w:val="28"/>
          <w:szCs w:val="28"/>
        </w:rPr>
        <w:t xml:space="preserve">  </w:t>
      </w:r>
      <w:r w:rsidR="00F20EF7" w:rsidRPr="005905C1">
        <w:rPr>
          <w:rFonts w:ascii="Times New Roman" w:hAnsi="Times New Roman" w:cs="Times New Roman"/>
          <w:b/>
          <w:bCs/>
          <w:color w:val="C00000"/>
          <w:sz w:val="28"/>
          <w:szCs w:val="28"/>
        </w:rPr>
        <w:t>Задачи создания и функционирования уголка опытно-экспериментальной направленности</w:t>
      </w:r>
      <w:r w:rsidRPr="005905C1">
        <w:rPr>
          <w:rFonts w:ascii="Times New Roman" w:hAnsi="Times New Roman" w:cs="Times New Roman"/>
          <w:b/>
          <w:bCs/>
          <w:color w:val="C00000"/>
          <w:sz w:val="28"/>
          <w:szCs w:val="28"/>
        </w:rPr>
        <w:t>.</w:t>
      </w:r>
    </w:p>
    <w:p w:rsidR="0026229E" w:rsidRPr="003670A8" w:rsidRDefault="0026229E" w:rsidP="00D369FB">
      <w:pPr>
        <w:ind w:left="-284"/>
        <w:contextualSpacing/>
        <w:rPr>
          <w:rFonts w:ascii="Times New Roman" w:hAnsi="Times New Roman" w:cs="Times New Roman"/>
          <w:b/>
          <w:bCs/>
          <w:sz w:val="28"/>
          <w:szCs w:val="28"/>
          <w:u w:val="single"/>
        </w:rPr>
      </w:pPr>
      <w:r w:rsidRPr="00F20EF7">
        <w:rPr>
          <w:rFonts w:ascii="Times New Roman" w:eastAsia="Times New Roman" w:hAnsi="Times New Roman" w:cs="Times New Roman"/>
          <w:color w:val="1B1C2A"/>
          <w:sz w:val="28"/>
          <w:szCs w:val="28"/>
          <w:u w:val="single"/>
          <w:lang w:eastAsia="ru-RU"/>
        </w:rPr>
        <w:t>Первая младшая группа (1,5–3 года)</w:t>
      </w:r>
    </w:p>
    <w:p w:rsidR="00D369FB" w:rsidRPr="003670A8" w:rsidRDefault="0026229E" w:rsidP="00D369FB">
      <w:pPr>
        <w:ind w:left="-284"/>
        <w:contextualSpacing/>
        <w:rPr>
          <w:rFonts w:ascii="Times New Roman" w:eastAsia="Times New Roman" w:hAnsi="Times New Roman" w:cs="Times New Roman"/>
          <w:color w:val="1B1C2A"/>
          <w:sz w:val="28"/>
          <w:szCs w:val="28"/>
          <w:u w:val="single"/>
          <w:lang w:eastAsia="ru-RU"/>
        </w:rPr>
      </w:pPr>
      <w:r w:rsidRPr="00F20EF7">
        <w:rPr>
          <w:rFonts w:ascii="Times New Roman" w:eastAsia="Times New Roman" w:hAnsi="Times New Roman" w:cs="Times New Roman"/>
          <w:color w:val="1B1C2A"/>
          <w:sz w:val="28"/>
          <w:szCs w:val="28"/>
          <w:u w:val="single"/>
          <w:lang w:eastAsia="ru-RU"/>
        </w:rPr>
        <w:t>Образовательные и развивающие задачи экспериментального уголка</w:t>
      </w:r>
      <w:r w:rsidRPr="003670A8">
        <w:rPr>
          <w:rFonts w:ascii="Times New Roman" w:eastAsia="Times New Roman" w:hAnsi="Times New Roman" w:cs="Times New Roman"/>
          <w:color w:val="1B1C2A"/>
          <w:sz w:val="28"/>
          <w:szCs w:val="28"/>
          <w:u w:val="single"/>
          <w:lang w:eastAsia="ru-RU"/>
        </w:rPr>
        <w:t>:</w:t>
      </w:r>
    </w:p>
    <w:p w:rsidR="0026229E" w:rsidRPr="00F20EF7" w:rsidRDefault="0026229E" w:rsidP="0026229E">
      <w:pPr>
        <w:numPr>
          <w:ilvl w:val="0"/>
          <w:numId w:val="1"/>
        </w:numPr>
        <w:spacing w:before="100" w:beforeAutospacing="1" w:after="100" w:afterAutospacing="1" w:line="240" w:lineRule="auto"/>
        <w:ind w:left="-284" w:firstLine="1135"/>
        <w:contextualSpacing/>
        <w:rPr>
          <w:rFonts w:ascii="Times New Roman" w:eastAsia="Times New Roman" w:hAnsi="Times New Roman" w:cs="Times New Roman"/>
          <w:color w:val="1B1C2A"/>
          <w:sz w:val="28"/>
          <w:szCs w:val="28"/>
          <w:lang w:eastAsia="ru-RU"/>
        </w:rPr>
      </w:pPr>
      <w:r w:rsidRPr="00F20EF7">
        <w:rPr>
          <w:rFonts w:ascii="Times New Roman" w:eastAsia="Times New Roman" w:hAnsi="Times New Roman" w:cs="Times New Roman"/>
          <w:color w:val="1B1C2A"/>
          <w:sz w:val="28"/>
          <w:szCs w:val="28"/>
          <w:lang w:eastAsia="ru-RU"/>
        </w:rPr>
        <w:t>Формирование первоначальных представлений об объектах окружающего мира и их свойствах;</w:t>
      </w:r>
    </w:p>
    <w:p w:rsidR="0026229E" w:rsidRPr="00F20EF7" w:rsidRDefault="0026229E" w:rsidP="0026229E">
      <w:pPr>
        <w:numPr>
          <w:ilvl w:val="0"/>
          <w:numId w:val="1"/>
        </w:numPr>
        <w:spacing w:before="100" w:beforeAutospacing="1" w:after="100" w:afterAutospacing="1" w:line="240" w:lineRule="auto"/>
        <w:ind w:left="-284" w:firstLine="1135"/>
        <w:contextualSpacing/>
        <w:rPr>
          <w:rFonts w:ascii="Times New Roman" w:eastAsia="Times New Roman" w:hAnsi="Times New Roman" w:cs="Times New Roman"/>
          <w:color w:val="1B1C2A"/>
          <w:sz w:val="28"/>
          <w:szCs w:val="28"/>
          <w:lang w:eastAsia="ru-RU"/>
        </w:rPr>
      </w:pPr>
      <w:r w:rsidRPr="00F20EF7">
        <w:rPr>
          <w:rFonts w:ascii="Times New Roman" w:eastAsia="Times New Roman" w:hAnsi="Times New Roman" w:cs="Times New Roman"/>
          <w:color w:val="1B1C2A"/>
          <w:sz w:val="28"/>
          <w:szCs w:val="28"/>
          <w:lang w:eastAsia="ru-RU"/>
        </w:rPr>
        <w:t>формирование навыка предметной деятельности;</w:t>
      </w:r>
    </w:p>
    <w:p w:rsidR="0026229E" w:rsidRPr="00F20EF7" w:rsidRDefault="0026229E" w:rsidP="0026229E">
      <w:pPr>
        <w:numPr>
          <w:ilvl w:val="0"/>
          <w:numId w:val="1"/>
        </w:numPr>
        <w:spacing w:before="100" w:beforeAutospacing="1" w:after="100" w:afterAutospacing="1" w:line="240" w:lineRule="auto"/>
        <w:ind w:left="-284" w:firstLine="1135"/>
        <w:contextualSpacing/>
        <w:rPr>
          <w:rFonts w:ascii="Times New Roman" w:eastAsia="Times New Roman" w:hAnsi="Times New Roman" w:cs="Times New Roman"/>
          <w:color w:val="1B1C2A"/>
          <w:sz w:val="28"/>
          <w:szCs w:val="28"/>
          <w:lang w:eastAsia="ru-RU"/>
        </w:rPr>
      </w:pPr>
      <w:r w:rsidRPr="00F20EF7">
        <w:rPr>
          <w:rFonts w:ascii="Times New Roman" w:eastAsia="Times New Roman" w:hAnsi="Times New Roman" w:cs="Times New Roman"/>
          <w:color w:val="1B1C2A"/>
          <w:sz w:val="28"/>
          <w:szCs w:val="28"/>
          <w:lang w:eastAsia="ru-RU"/>
        </w:rPr>
        <w:t>развитие мелкой моторики и координации движений;</w:t>
      </w:r>
    </w:p>
    <w:p w:rsidR="0026229E" w:rsidRPr="00F20EF7" w:rsidRDefault="0026229E" w:rsidP="0026229E">
      <w:pPr>
        <w:numPr>
          <w:ilvl w:val="0"/>
          <w:numId w:val="1"/>
        </w:numPr>
        <w:spacing w:before="100" w:beforeAutospacing="1" w:after="100" w:afterAutospacing="1" w:line="240" w:lineRule="auto"/>
        <w:ind w:left="-284" w:firstLine="1135"/>
        <w:contextualSpacing/>
        <w:rPr>
          <w:rFonts w:ascii="Times New Roman" w:eastAsia="Times New Roman" w:hAnsi="Times New Roman" w:cs="Times New Roman"/>
          <w:color w:val="1B1C2A"/>
          <w:sz w:val="28"/>
          <w:szCs w:val="28"/>
          <w:lang w:eastAsia="ru-RU"/>
        </w:rPr>
      </w:pPr>
      <w:r w:rsidRPr="00F20EF7">
        <w:rPr>
          <w:rFonts w:ascii="Times New Roman" w:eastAsia="Times New Roman" w:hAnsi="Times New Roman" w:cs="Times New Roman"/>
          <w:color w:val="1B1C2A"/>
          <w:sz w:val="28"/>
          <w:szCs w:val="28"/>
          <w:lang w:eastAsia="ru-RU"/>
        </w:rPr>
        <w:t>развитие исследовательских умений при помощи различных форм восприятия: зрения, слуха, вкуса, осязания;</w:t>
      </w:r>
    </w:p>
    <w:p w:rsidR="0026229E" w:rsidRPr="003670A8" w:rsidRDefault="0026229E" w:rsidP="0026229E">
      <w:pPr>
        <w:ind w:left="-284"/>
        <w:contextualSpacing/>
        <w:rPr>
          <w:rFonts w:ascii="Times New Roman" w:hAnsi="Times New Roman" w:cs="Times New Roman"/>
          <w:b/>
          <w:bCs/>
          <w:sz w:val="28"/>
          <w:szCs w:val="28"/>
        </w:rPr>
      </w:pPr>
      <w:r w:rsidRPr="00F20EF7">
        <w:rPr>
          <w:rFonts w:ascii="Times New Roman" w:eastAsia="Times New Roman" w:hAnsi="Times New Roman" w:cs="Times New Roman"/>
          <w:color w:val="1B1C2A"/>
          <w:sz w:val="28"/>
          <w:szCs w:val="28"/>
          <w:lang w:eastAsia="ru-RU"/>
        </w:rPr>
        <w:t>развитие умения сосредотачивать внимание на объекте.</w:t>
      </w:r>
    </w:p>
    <w:p w:rsidR="00D369FB" w:rsidRPr="003670A8" w:rsidRDefault="0026229E" w:rsidP="00D369FB">
      <w:pPr>
        <w:ind w:left="-284" w:firstLine="1135"/>
        <w:contextualSpacing/>
        <w:rPr>
          <w:rFonts w:ascii="Times New Roman" w:hAnsi="Times New Roman" w:cs="Times New Roman"/>
          <w:b/>
          <w:bCs/>
          <w:sz w:val="28"/>
          <w:szCs w:val="28"/>
          <w:u w:val="single"/>
        </w:rPr>
      </w:pPr>
      <w:r w:rsidRPr="00F20EF7">
        <w:rPr>
          <w:rFonts w:ascii="Times New Roman" w:eastAsia="Times New Roman" w:hAnsi="Times New Roman" w:cs="Times New Roman"/>
          <w:color w:val="1B1C2A"/>
          <w:sz w:val="28"/>
          <w:szCs w:val="28"/>
          <w:u w:val="single"/>
          <w:lang w:eastAsia="ru-RU"/>
        </w:rPr>
        <w:lastRenderedPageBreak/>
        <w:t>Вторая младшая группа (3–4 года)</w:t>
      </w:r>
    </w:p>
    <w:p w:rsidR="0026229E" w:rsidRPr="00F20EF7" w:rsidRDefault="0026229E" w:rsidP="0026229E">
      <w:pPr>
        <w:numPr>
          <w:ilvl w:val="0"/>
          <w:numId w:val="2"/>
        </w:numPr>
        <w:spacing w:before="100" w:beforeAutospacing="1" w:after="100" w:afterAutospacing="1" w:line="240" w:lineRule="auto"/>
        <w:ind w:left="-284" w:firstLine="1135"/>
        <w:contextualSpacing/>
        <w:rPr>
          <w:rFonts w:ascii="Times New Roman" w:eastAsia="Times New Roman" w:hAnsi="Times New Roman" w:cs="Times New Roman"/>
          <w:color w:val="1B1C2A"/>
          <w:sz w:val="28"/>
          <w:szCs w:val="28"/>
          <w:lang w:eastAsia="ru-RU"/>
        </w:rPr>
      </w:pPr>
      <w:r w:rsidRPr="00F20EF7">
        <w:rPr>
          <w:rFonts w:ascii="Times New Roman" w:eastAsia="Times New Roman" w:hAnsi="Times New Roman" w:cs="Times New Roman"/>
          <w:color w:val="1B1C2A"/>
          <w:sz w:val="28"/>
          <w:szCs w:val="28"/>
          <w:lang w:eastAsia="ru-RU"/>
        </w:rPr>
        <w:t>Расширение представлений об объектах живой и неживой природы;</w:t>
      </w:r>
    </w:p>
    <w:p w:rsidR="0026229E" w:rsidRPr="00F20EF7" w:rsidRDefault="0026229E" w:rsidP="0026229E">
      <w:pPr>
        <w:numPr>
          <w:ilvl w:val="0"/>
          <w:numId w:val="2"/>
        </w:numPr>
        <w:spacing w:before="100" w:beforeAutospacing="1" w:after="100" w:afterAutospacing="1" w:line="240" w:lineRule="auto"/>
        <w:ind w:left="-284" w:firstLine="1135"/>
        <w:contextualSpacing/>
        <w:rPr>
          <w:rFonts w:ascii="Times New Roman" w:eastAsia="Times New Roman" w:hAnsi="Times New Roman" w:cs="Times New Roman"/>
          <w:color w:val="1B1C2A"/>
          <w:sz w:val="28"/>
          <w:szCs w:val="28"/>
          <w:lang w:eastAsia="ru-RU"/>
        </w:rPr>
      </w:pPr>
      <w:r w:rsidRPr="00F20EF7">
        <w:rPr>
          <w:rFonts w:ascii="Times New Roman" w:eastAsia="Times New Roman" w:hAnsi="Times New Roman" w:cs="Times New Roman"/>
          <w:color w:val="1B1C2A"/>
          <w:sz w:val="28"/>
          <w:szCs w:val="28"/>
          <w:lang w:eastAsia="ru-RU"/>
        </w:rPr>
        <w:t>совершенствование навыка предметной деятельности;</w:t>
      </w:r>
    </w:p>
    <w:p w:rsidR="0026229E" w:rsidRPr="00F20EF7" w:rsidRDefault="0026229E" w:rsidP="0026229E">
      <w:pPr>
        <w:numPr>
          <w:ilvl w:val="0"/>
          <w:numId w:val="2"/>
        </w:numPr>
        <w:spacing w:before="100" w:beforeAutospacing="1" w:after="100" w:afterAutospacing="1" w:line="240" w:lineRule="auto"/>
        <w:ind w:left="-284" w:firstLine="1135"/>
        <w:contextualSpacing/>
        <w:rPr>
          <w:rFonts w:ascii="Times New Roman" w:eastAsia="Times New Roman" w:hAnsi="Times New Roman" w:cs="Times New Roman"/>
          <w:color w:val="1B1C2A"/>
          <w:sz w:val="28"/>
          <w:szCs w:val="28"/>
          <w:lang w:eastAsia="ru-RU"/>
        </w:rPr>
      </w:pPr>
      <w:r w:rsidRPr="00F20EF7">
        <w:rPr>
          <w:rFonts w:ascii="Times New Roman" w:eastAsia="Times New Roman" w:hAnsi="Times New Roman" w:cs="Times New Roman"/>
          <w:color w:val="1B1C2A"/>
          <w:sz w:val="28"/>
          <w:szCs w:val="28"/>
          <w:lang w:eastAsia="ru-RU"/>
        </w:rPr>
        <w:t>обучение умению использовать инструменты в практических исследованиях;</w:t>
      </w:r>
    </w:p>
    <w:p w:rsidR="0026229E" w:rsidRPr="00F20EF7" w:rsidRDefault="0026229E" w:rsidP="0026229E">
      <w:pPr>
        <w:numPr>
          <w:ilvl w:val="0"/>
          <w:numId w:val="2"/>
        </w:numPr>
        <w:spacing w:before="100" w:beforeAutospacing="1" w:after="100" w:afterAutospacing="1" w:line="240" w:lineRule="auto"/>
        <w:ind w:left="-284" w:firstLine="1135"/>
        <w:contextualSpacing/>
        <w:rPr>
          <w:rFonts w:ascii="Times New Roman" w:eastAsia="Times New Roman" w:hAnsi="Times New Roman" w:cs="Times New Roman"/>
          <w:color w:val="1B1C2A"/>
          <w:sz w:val="28"/>
          <w:szCs w:val="28"/>
          <w:lang w:eastAsia="ru-RU"/>
        </w:rPr>
      </w:pPr>
      <w:r w:rsidRPr="00F20EF7">
        <w:rPr>
          <w:rFonts w:ascii="Times New Roman" w:eastAsia="Times New Roman" w:hAnsi="Times New Roman" w:cs="Times New Roman"/>
          <w:color w:val="1B1C2A"/>
          <w:sz w:val="28"/>
          <w:szCs w:val="28"/>
          <w:lang w:eastAsia="ru-RU"/>
        </w:rPr>
        <w:t>развитие внимания и памяти;</w:t>
      </w:r>
    </w:p>
    <w:p w:rsidR="00D369FB" w:rsidRPr="003670A8" w:rsidRDefault="0026229E" w:rsidP="0026229E">
      <w:pPr>
        <w:ind w:left="-284" w:firstLine="1135"/>
        <w:contextualSpacing/>
        <w:rPr>
          <w:rFonts w:ascii="Times New Roman" w:hAnsi="Times New Roman" w:cs="Times New Roman"/>
          <w:b/>
          <w:bCs/>
          <w:sz w:val="28"/>
          <w:szCs w:val="28"/>
        </w:rPr>
      </w:pPr>
      <w:r w:rsidRPr="00F20EF7">
        <w:rPr>
          <w:rFonts w:ascii="Times New Roman" w:eastAsia="Times New Roman" w:hAnsi="Times New Roman" w:cs="Times New Roman"/>
          <w:color w:val="1B1C2A"/>
          <w:sz w:val="28"/>
          <w:szCs w:val="28"/>
          <w:lang w:eastAsia="ru-RU"/>
        </w:rPr>
        <w:t>формирование речевых навыков.</w:t>
      </w:r>
    </w:p>
    <w:p w:rsidR="00D369FB" w:rsidRPr="003670A8" w:rsidRDefault="00D369FB" w:rsidP="00D369FB">
      <w:pPr>
        <w:pStyle w:val="c1"/>
        <w:shd w:val="clear" w:color="auto" w:fill="FFFFFF"/>
        <w:spacing w:before="0" w:beforeAutospacing="0" w:after="0" w:afterAutospacing="0"/>
        <w:ind w:left="-284" w:firstLine="1135"/>
        <w:contextualSpacing/>
        <w:rPr>
          <w:color w:val="000000"/>
          <w:sz w:val="28"/>
          <w:szCs w:val="28"/>
        </w:rPr>
      </w:pPr>
      <w:r w:rsidRPr="003670A8">
        <w:rPr>
          <w:rStyle w:val="c0"/>
          <w:color w:val="000000"/>
          <w:sz w:val="28"/>
          <w:szCs w:val="28"/>
        </w:rPr>
        <w:t>В мини – лаборатории хранятся оборудование и материалы, необходимые для проведения опытов, материалы, с помощью которых дети опытным путём познают тайны живой и неживой природы:</w:t>
      </w:r>
    </w:p>
    <w:p w:rsidR="00D369FB" w:rsidRPr="003670A8" w:rsidRDefault="00D369FB" w:rsidP="00D369FB">
      <w:pPr>
        <w:pStyle w:val="c1"/>
        <w:shd w:val="clear" w:color="auto" w:fill="FFFFFF"/>
        <w:spacing w:before="0" w:beforeAutospacing="0" w:after="0" w:afterAutospacing="0"/>
        <w:ind w:left="-284" w:firstLine="1135"/>
        <w:contextualSpacing/>
        <w:rPr>
          <w:color w:val="000000"/>
          <w:sz w:val="28"/>
          <w:szCs w:val="28"/>
        </w:rPr>
      </w:pPr>
      <w:proofErr w:type="gramStart"/>
      <w:r w:rsidRPr="003670A8">
        <w:rPr>
          <w:rStyle w:val="c0"/>
          <w:color w:val="000000"/>
          <w:sz w:val="28"/>
          <w:szCs w:val="28"/>
        </w:rPr>
        <w:t>-Специальная посуда (разнообразные  ёмкости, подносы, мерные ложки, стаканчики, трубочки, воронки, тарелки, ситечки);</w:t>
      </w:r>
      <w:proofErr w:type="gramEnd"/>
    </w:p>
    <w:p w:rsidR="00451CF1" w:rsidRPr="003670A8" w:rsidRDefault="00451CF1" w:rsidP="0026229E">
      <w:pPr>
        <w:pStyle w:val="a3"/>
        <w:shd w:val="clear" w:color="auto" w:fill="FFFFFF"/>
        <w:spacing w:before="0" w:beforeAutospacing="0" w:after="0" w:afterAutospacing="0"/>
        <w:ind w:left="851" w:firstLine="425"/>
        <w:contextualSpacing/>
        <w:rPr>
          <w:rStyle w:val="c0"/>
          <w:color w:val="000000"/>
          <w:sz w:val="28"/>
          <w:szCs w:val="28"/>
        </w:rPr>
      </w:pPr>
      <w:r w:rsidRPr="003670A8">
        <w:rPr>
          <w:rStyle w:val="c0"/>
          <w:color w:val="000000"/>
          <w:sz w:val="28"/>
          <w:szCs w:val="28"/>
        </w:rPr>
        <w:t xml:space="preserve">-Природный материал </w:t>
      </w:r>
    </w:p>
    <w:p w:rsidR="0026229E" w:rsidRPr="003670A8" w:rsidRDefault="0026229E" w:rsidP="0026229E">
      <w:pPr>
        <w:pStyle w:val="a3"/>
        <w:shd w:val="clear" w:color="auto" w:fill="FFFFFF"/>
        <w:spacing w:before="0" w:beforeAutospacing="0" w:after="0" w:afterAutospacing="0"/>
        <w:ind w:left="851" w:firstLine="425"/>
        <w:contextualSpacing/>
        <w:rPr>
          <w:color w:val="111111"/>
          <w:sz w:val="28"/>
          <w:szCs w:val="28"/>
        </w:rPr>
      </w:pPr>
      <w:r w:rsidRPr="003670A8">
        <w:rPr>
          <w:color w:val="111111"/>
          <w:sz w:val="28"/>
          <w:szCs w:val="28"/>
        </w:rPr>
        <w:t>-деревянные палочки;</w:t>
      </w:r>
    </w:p>
    <w:p w:rsidR="0026229E" w:rsidRPr="003670A8" w:rsidRDefault="0026229E" w:rsidP="0026229E">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-камни большие;</w:t>
      </w:r>
    </w:p>
    <w:p w:rsidR="0026229E" w:rsidRPr="003670A8" w:rsidRDefault="0026229E" w:rsidP="0026229E">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-камни маленькие;</w:t>
      </w:r>
    </w:p>
    <w:p w:rsidR="0026229E" w:rsidRPr="003670A8" w:rsidRDefault="0026229E" w:rsidP="0026229E">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 xml:space="preserve">-песок </w:t>
      </w:r>
    </w:p>
    <w:p w:rsidR="0026229E" w:rsidRPr="003670A8" w:rsidRDefault="0026229E" w:rsidP="0026229E">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-шишки;</w:t>
      </w:r>
    </w:p>
    <w:p w:rsidR="0026229E" w:rsidRPr="003670A8" w:rsidRDefault="0026229E" w:rsidP="0026229E">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-ракушки;</w:t>
      </w:r>
    </w:p>
    <w:p w:rsidR="0026229E" w:rsidRPr="003670A8" w:rsidRDefault="0026229E" w:rsidP="0026229E">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-фасоль;</w:t>
      </w:r>
    </w:p>
    <w:p w:rsidR="0026229E" w:rsidRPr="003670A8" w:rsidRDefault="0026229E" w:rsidP="0026229E">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-жёлуди;</w:t>
      </w:r>
    </w:p>
    <w:p w:rsidR="0026229E" w:rsidRPr="003670A8" w:rsidRDefault="0026229E" w:rsidP="0026229E">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-скорлупа грецких орехов;</w:t>
      </w:r>
    </w:p>
    <w:p w:rsidR="00D369FB" w:rsidRPr="003670A8" w:rsidRDefault="00451CF1" w:rsidP="00451CF1">
      <w:pPr>
        <w:pStyle w:val="a3"/>
        <w:shd w:val="clear" w:color="auto" w:fill="FFFFFF"/>
        <w:spacing w:before="225" w:beforeAutospacing="0" w:after="225" w:afterAutospacing="0"/>
        <w:ind w:left="851" w:firstLine="425"/>
        <w:contextualSpacing/>
        <w:rPr>
          <w:color w:val="111111"/>
          <w:sz w:val="28"/>
          <w:szCs w:val="28"/>
          <w:lang w:val="en-US"/>
        </w:rPr>
      </w:pPr>
      <w:r w:rsidRPr="003670A8">
        <w:rPr>
          <w:color w:val="111111"/>
          <w:sz w:val="28"/>
          <w:szCs w:val="28"/>
        </w:rPr>
        <w:t>- глина.</w:t>
      </w:r>
    </w:p>
    <w:p w:rsidR="00E43C26" w:rsidRPr="003670A8" w:rsidRDefault="00E43C26" w:rsidP="00E43C26">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Вода:</w:t>
      </w:r>
    </w:p>
    <w:p w:rsidR="00E43C26" w:rsidRPr="003670A8" w:rsidRDefault="00E43C26" w:rsidP="00E43C26">
      <w:pPr>
        <w:pStyle w:val="a3"/>
        <w:shd w:val="clear" w:color="auto" w:fill="FFFFFF"/>
        <w:spacing w:before="225" w:beforeAutospacing="0" w:after="225" w:afterAutospacing="0"/>
        <w:ind w:left="851" w:firstLine="425"/>
        <w:contextualSpacing/>
        <w:rPr>
          <w:color w:val="111111"/>
          <w:sz w:val="28"/>
          <w:szCs w:val="28"/>
        </w:rPr>
      </w:pPr>
      <w:proofErr w:type="gramStart"/>
      <w:r w:rsidRPr="003670A8">
        <w:rPr>
          <w:color w:val="111111"/>
          <w:sz w:val="28"/>
          <w:szCs w:val="28"/>
        </w:rPr>
        <w:t>• сосуды для воды; таз, губка, пипетка, груша, пластмассовый шприц, воронки, желобки из половины пластиковой бутылки, картон в виде лесенки, трубочки.</w:t>
      </w:r>
      <w:proofErr w:type="gramEnd"/>
      <w:r w:rsidRPr="003670A8">
        <w:rPr>
          <w:color w:val="111111"/>
          <w:sz w:val="28"/>
          <w:szCs w:val="28"/>
        </w:rPr>
        <w:t xml:space="preserve"> Игрушки резиновые</w:t>
      </w:r>
      <w:proofErr w:type="gramStart"/>
      <w:r w:rsidRPr="003670A8">
        <w:rPr>
          <w:color w:val="111111"/>
          <w:sz w:val="28"/>
          <w:szCs w:val="28"/>
        </w:rPr>
        <w:t xml:space="preserve"> ,</w:t>
      </w:r>
      <w:proofErr w:type="gramEnd"/>
      <w:r w:rsidRPr="003670A8">
        <w:rPr>
          <w:color w:val="111111"/>
          <w:sz w:val="28"/>
          <w:szCs w:val="28"/>
        </w:rPr>
        <w:t xml:space="preserve"> рыбки, мячик маленький.</w:t>
      </w:r>
    </w:p>
    <w:p w:rsidR="00E43C26" w:rsidRPr="003670A8" w:rsidRDefault="00E43C26" w:rsidP="00E43C26">
      <w:pPr>
        <w:pStyle w:val="a3"/>
        <w:shd w:val="clear" w:color="auto" w:fill="FFFFFF"/>
        <w:spacing w:before="225" w:after="225"/>
        <w:ind w:left="851" w:firstLine="425"/>
        <w:contextualSpacing/>
        <w:rPr>
          <w:color w:val="111111"/>
          <w:sz w:val="28"/>
          <w:szCs w:val="28"/>
        </w:rPr>
      </w:pPr>
      <w:r w:rsidRPr="003670A8">
        <w:rPr>
          <w:color w:val="111111"/>
          <w:sz w:val="28"/>
          <w:szCs w:val="28"/>
        </w:rPr>
        <w:t>Песок:</w:t>
      </w:r>
    </w:p>
    <w:p w:rsidR="00E43C26" w:rsidRPr="003670A8" w:rsidRDefault="00E43C26" w:rsidP="00E43C26">
      <w:pPr>
        <w:pStyle w:val="a3"/>
        <w:shd w:val="clear" w:color="auto" w:fill="FFFFFF"/>
        <w:spacing w:before="225" w:after="225"/>
        <w:ind w:left="851" w:firstLine="425"/>
        <w:contextualSpacing/>
        <w:rPr>
          <w:color w:val="111111"/>
          <w:sz w:val="28"/>
          <w:szCs w:val="28"/>
        </w:rPr>
      </w:pPr>
      <w:r w:rsidRPr="003670A8">
        <w:rPr>
          <w:color w:val="111111"/>
          <w:sz w:val="28"/>
          <w:szCs w:val="28"/>
        </w:rPr>
        <w:t>Песочница, лупа, игрушки для песка</w:t>
      </w:r>
      <w:proofErr w:type="gramStart"/>
      <w:r w:rsidRPr="003670A8">
        <w:rPr>
          <w:color w:val="111111"/>
          <w:sz w:val="28"/>
          <w:szCs w:val="28"/>
        </w:rPr>
        <w:t xml:space="preserve"> ,</w:t>
      </w:r>
      <w:proofErr w:type="gramEnd"/>
      <w:r w:rsidRPr="003670A8">
        <w:rPr>
          <w:color w:val="111111"/>
          <w:sz w:val="28"/>
          <w:szCs w:val="28"/>
        </w:rPr>
        <w:t xml:space="preserve"> совочки, лопатки, сито, палочки, трубочки, таз.</w:t>
      </w:r>
    </w:p>
    <w:p w:rsidR="00E43C26" w:rsidRPr="003670A8" w:rsidRDefault="00E43C26" w:rsidP="00E43C26">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Воздух:</w:t>
      </w:r>
    </w:p>
    <w:p w:rsidR="00E43C26" w:rsidRPr="003670A8" w:rsidRDefault="00E43C26" w:rsidP="00E43C26">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 xml:space="preserve">Пластмассовая бутылка, таз, </w:t>
      </w:r>
      <w:proofErr w:type="spellStart"/>
      <w:r w:rsidRPr="003670A8">
        <w:rPr>
          <w:color w:val="111111"/>
          <w:sz w:val="28"/>
          <w:szCs w:val="28"/>
        </w:rPr>
        <w:t>вееры</w:t>
      </w:r>
      <w:proofErr w:type="spellEnd"/>
      <w:r w:rsidRPr="003670A8">
        <w:rPr>
          <w:color w:val="111111"/>
          <w:sz w:val="28"/>
          <w:szCs w:val="28"/>
        </w:rPr>
        <w:t xml:space="preserve">, тарелки </w:t>
      </w:r>
      <w:proofErr w:type="spellStart"/>
      <w:r w:rsidRPr="003670A8">
        <w:rPr>
          <w:color w:val="111111"/>
          <w:sz w:val="28"/>
          <w:szCs w:val="28"/>
        </w:rPr>
        <w:t>однор</w:t>
      </w:r>
      <w:proofErr w:type="spellEnd"/>
      <w:r w:rsidRPr="003670A8">
        <w:rPr>
          <w:color w:val="111111"/>
          <w:sz w:val="28"/>
          <w:szCs w:val="28"/>
        </w:rPr>
        <w:t>., трубочки, кораблик, перышки.</w:t>
      </w:r>
    </w:p>
    <w:p w:rsidR="00E43C26" w:rsidRPr="003670A8" w:rsidRDefault="00E43C26" w:rsidP="00E43C26">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Снег:</w:t>
      </w:r>
    </w:p>
    <w:p w:rsidR="00E43C26" w:rsidRPr="003670A8" w:rsidRDefault="00E43C26" w:rsidP="00E43C26">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Черная бумага, тазик, лупа, формочки, лопатки, бутылка с дырочкой в крышке, формы для льда.</w:t>
      </w:r>
    </w:p>
    <w:p w:rsidR="00E43C26" w:rsidRPr="003670A8" w:rsidRDefault="00E43C26" w:rsidP="00E43C26">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 xml:space="preserve">Ткань: </w:t>
      </w:r>
    </w:p>
    <w:p w:rsidR="00E43C26" w:rsidRPr="003670A8" w:rsidRDefault="00E43C26" w:rsidP="00E43C26">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Разноцветные лоскутки ткани, лупа.</w:t>
      </w:r>
    </w:p>
    <w:p w:rsidR="00E43C26" w:rsidRPr="003670A8" w:rsidRDefault="00E43C26" w:rsidP="00E43C26">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Бумага:</w:t>
      </w:r>
    </w:p>
    <w:p w:rsidR="00E43C26" w:rsidRPr="003670A8" w:rsidRDefault="00E43C26" w:rsidP="00E43C26">
      <w:pPr>
        <w:pStyle w:val="a3"/>
        <w:shd w:val="clear" w:color="auto" w:fill="FFFFFF"/>
        <w:spacing w:before="225" w:beforeAutospacing="0" w:after="225" w:afterAutospacing="0"/>
        <w:ind w:left="851" w:firstLine="425"/>
        <w:contextualSpacing/>
        <w:rPr>
          <w:color w:val="111111"/>
          <w:sz w:val="28"/>
          <w:szCs w:val="28"/>
        </w:rPr>
      </w:pPr>
      <w:r w:rsidRPr="003670A8">
        <w:rPr>
          <w:color w:val="111111"/>
          <w:sz w:val="28"/>
          <w:szCs w:val="28"/>
        </w:rPr>
        <w:t xml:space="preserve">Разная бумага, картон, салфетки, </w:t>
      </w:r>
      <w:proofErr w:type="spellStart"/>
      <w:r w:rsidRPr="003670A8">
        <w:rPr>
          <w:color w:val="111111"/>
          <w:sz w:val="28"/>
          <w:szCs w:val="28"/>
        </w:rPr>
        <w:t>крепбумага</w:t>
      </w:r>
      <w:proofErr w:type="spellEnd"/>
      <w:r w:rsidRPr="003670A8">
        <w:rPr>
          <w:color w:val="111111"/>
          <w:sz w:val="28"/>
          <w:szCs w:val="28"/>
        </w:rPr>
        <w:t>, лупа, бумага разной плотности.</w:t>
      </w:r>
    </w:p>
    <w:p w:rsidR="00E43C26" w:rsidRPr="00A42B1E" w:rsidRDefault="00E43C26" w:rsidP="003670A8">
      <w:pPr>
        <w:pStyle w:val="a3"/>
        <w:shd w:val="clear" w:color="auto" w:fill="FFFFFF"/>
        <w:spacing w:before="0" w:beforeAutospacing="0" w:after="0" w:afterAutospacing="0"/>
        <w:ind w:left="851" w:firstLine="425"/>
        <w:contextualSpacing/>
        <w:rPr>
          <w:i/>
          <w:iCs/>
          <w:color w:val="111111"/>
          <w:sz w:val="28"/>
          <w:szCs w:val="28"/>
          <w:bdr w:val="none" w:sz="0" w:space="0" w:color="auto" w:frame="1"/>
        </w:rPr>
      </w:pPr>
      <w:r w:rsidRPr="003670A8">
        <w:rPr>
          <w:color w:val="111111"/>
          <w:sz w:val="28"/>
          <w:szCs w:val="28"/>
        </w:rPr>
        <w:t>игрушки </w:t>
      </w:r>
      <w:r w:rsidRPr="003670A8">
        <w:rPr>
          <w:i/>
          <w:iCs/>
          <w:color w:val="111111"/>
          <w:sz w:val="28"/>
          <w:szCs w:val="28"/>
          <w:bdr w:val="none" w:sz="0" w:space="0" w:color="auto" w:frame="1"/>
        </w:rPr>
        <w:t>«</w:t>
      </w:r>
      <w:proofErr w:type="gramStart"/>
      <w:r w:rsidRPr="003670A8">
        <w:rPr>
          <w:i/>
          <w:iCs/>
          <w:color w:val="111111"/>
          <w:sz w:val="28"/>
          <w:szCs w:val="28"/>
          <w:bdr w:val="none" w:sz="0" w:space="0" w:color="auto" w:frame="1"/>
        </w:rPr>
        <w:t>киндеры</w:t>
      </w:r>
      <w:proofErr w:type="gramEnd"/>
      <w:r w:rsidRPr="003670A8">
        <w:rPr>
          <w:i/>
          <w:iCs/>
          <w:color w:val="111111"/>
          <w:sz w:val="28"/>
          <w:szCs w:val="28"/>
          <w:bdr w:val="none" w:sz="0" w:space="0" w:color="auto" w:frame="1"/>
        </w:rPr>
        <w:t>».</w:t>
      </w:r>
    </w:p>
    <w:p w:rsidR="00E43C26" w:rsidRPr="003670A8" w:rsidRDefault="00E43C26" w:rsidP="003670A8">
      <w:pPr>
        <w:pStyle w:val="a3"/>
        <w:shd w:val="clear" w:color="auto" w:fill="FFFFFF"/>
        <w:spacing w:before="0" w:beforeAutospacing="0" w:after="0" w:afterAutospacing="0"/>
        <w:ind w:left="851" w:firstLine="425"/>
        <w:rPr>
          <w:color w:val="111111"/>
          <w:sz w:val="28"/>
          <w:szCs w:val="28"/>
        </w:rPr>
      </w:pPr>
      <w:r w:rsidRPr="003670A8">
        <w:rPr>
          <w:color w:val="111111"/>
          <w:sz w:val="28"/>
          <w:szCs w:val="28"/>
        </w:rPr>
        <w:t>Работа с родителями</w:t>
      </w:r>
      <w:proofErr w:type="gramStart"/>
      <w:r w:rsidRPr="003670A8">
        <w:rPr>
          <w:color w:val="111111"/>
          <w:sz w:val="28"/>
          <w:szCs w:val="28"/>
        </w:rPr>
        <w:t>:-</w:t>
      </w:r>
      <w:proofErr w:type="gramEnd"/>
      <w:r w:rsidRPr="003670A8">
        <w:rPr>
          <w:color w:val="111111"/>
          <w:sz w:val="28"/>
          <w:szCs w:val="28"/>
        </w:rPr>
        <w:t xml:space="preserve">поделки из бумаги, природного материала. </w:t>
      </w:r>
    </w:p>
    <w:p w:rsidR="00D369FB" w:rsidRPr="003670A8" w:rsidRDefault="00D369FB" w:rsidP="00A42B1E">
      <w:pPr>
        <w:contextualSpacing/>
        <w:rPr>
          <w:rFonts w:ascii="Times New Roman" w:hAnsi="Times New Roman" w:cs="Times New Roman"/>
          <w:sz w:val="28"/>
          <w:szCs w:val="28"/>
        </w:rPr>
      </w:pPr>
      <w:bookmarkStart w:id="0" w:name="_GoBack"/>
      <w:bookmarkEnd w:id="0"/>
    </w:p>
    <w:sectPr w:rsidR="00D369FB" w:rsidRPr="003670A8" w:rsidSect="005905C1">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434D35"/>
    <w:multiLevelType w:val="multilevel"/>
    <w:tmpl w:val="4C84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E6475F"/>
    <w:multiLevelType w:val="multilevel"/>
    <w:tmpl w:val="9F10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8C5"/>
    <w:rsid w:val="0026229E"/>
    <w:rsid w:val="003670A8"/>
    <w:rsid w:val="00451CF1"/>
    <w:rsid w:val="005905C1"/>
    <w:rsid w:val="00640BEE"/>
    <w:rsid w:val="006827B4"/>
    <w:rsid w:val="009B4612"/>
    <w:rsid w:val="00A42B1E"/>
    <w:rsid w:val="00B668C5"/>
    <w:rsid w:val="00D369FB"/>
    <w:rsid w:val="00E43C26"/>
    <w:rsid w:val="00F20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0E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D369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369FB"/>
  </w:style>
  <w:style w:type="character" w:customStyle="1" w:styleId="c4">
    <w:name w:val="c4"/>
    <w:basedOn w:val="a0"/>
    <w:rsid w:val="00D369FB"/>
  </w:style>
  <w:style w:type="character" w:customStyle="1" w:styleId="c2">
    <w:name w:val="c2"/>
    <w:basedOn w:val="a0"/>
    <w:rsid w:val="00D369FB"/>
  </w:style>
  <w:style w:type="character" w:customStyle="1" w:styleId="c5">
    <w:name w:val="c5"/>
    <w:basedOn w:val="a0"/>
    <w:rsid w:val="00D369FB"/>
  </w:style>
  <w:style w:type="character" w:customStyle="1" w:styleId="c6">
    <w:name w:val="c6"/>
    <w:basedOn w:val="a0"/>
    <w:rsid w:val="00D369FB"/>
  </w:style>
  <w:style w:type="paragraph" w:styleId="a4">
    <w:name w:val="Balloon Text"/>
    <w:basedOn w:val="a"/>
    <w:link w:val="a5"/>
    <w:uiPriority w:val="99"/>
    <w:semiHidden/>
    <w:unhideWhenUsed/>
    <w:rsid w:val="005905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05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0E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D369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369FB"/>
  </w:style>
  <w:style w:type="character" w:customStyle="1" w:styleId="c4">
    <w:name w:val="c4"/>
    <w:basedOn w:val="a0"/>
    <w:rsid w:val="00D369FB"/>
  </w:style>
  <w:style w:type="character" w:customStyle="1" w:styleId="c2">
    <w:name w:val="c2"/>
    <w:basedOn w:val="a0"/>
    <w:rsid w:val="00D369FB"/>
  </w:style>
  <w:style w:type="character" w:customStyle="1" w:styleId="c5">
    <w:name w:val="c5"/>
    <w:basedOn w:val="a0"/>
    <w:rsid w:val="00D369FB"/>
  </w:style>
  <w:style w:type="character" w:customStyle="1" w:styleId="c6">
    <w:name w:val="c6"/>
    <w:basedOn w:val="a0"/>
    <w:rsid w:val="00D369FB"/>
  </w:style>
  <w:style w:type="paragraph" w:styleId="a4">
    <w:name w:val="Balloon Text"/>
    <w:basedOn w:val="a"/>
    <w:link w:val="a5"/>
    <w:uiPriority w:val="99"/>
    <w:semiHidden/>
    <w:unhideWhenUsed/>
    <w:rsid w:val="005905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05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864324">
      <w:bodyDiv w:val="1"/>
      <w:marLeft w:val="0"/>
      <w:marRight w:val="0"/>
      <w:marTop w:val="0"/>
      <w:marBottom w:val="0"/>
      <w:divBdr>
        <w:top w:val="none" w:sz="0" w:space="0" w:color="auto"/>
        <w:left w:val="none" w:sz="0" w:space="0" w:color="auto"/>
        <w:bottom w:val="none" w:sz="0" w:space="0" w:color="auto"/>
        <w:right w:val="none" w:sz="0" w:space="0" w:color="auto"/>
      </w:divBdr>
    </w:div>
    <w:div w:id="654721302">
      <w:bodyDiv w:val="1"/>
      <w:marLeft w:val="0"/>
      <w:marRight w:val="0"/>
      <w:marTop w:val="0"/>
      <w:marBottom w:val="0"/>
      <w:divBdr>
        <w:top w:val="none" w:sz="0" w:space="0" w:color="auto"/>
        <w:left w:val="none" w:sz="0" w:space="0" w:color="auto"/>
        <w:bottom w:val="none" w:sz="0" w:space="0" w:color="auto"/>
        <w:right w:val="none" w:sz="0" w:space="0" w:color="auto"/>
      </w:divBdr>
    </w:div>
    <w:div w:id="665090768">
      <w:bodyDiv w:val="1"/>
      <w:marLeft w:val="0"/>
      <w:marRight w:val="0"/>
      <w:marTop w:val="0"/>
      <w:marBottom w:val="0"/>
      <w:divBdr>
        <w:top w:val="none" w:sz="0" w:space="0" w:color="auto"/>
        <w:left w:val="none" w:sz="0" w:space="0" w:color="auto"/>
        <w:bottom w:val="none" w:sz="0" w:space="0" w:color="auto"/>
        <w:right w:val="none" w:sz="0" w:space="0" w:color="auto"/>
      </w:divBdr>
    </w:div>
    <w:div w:id="694161496">
      <w:bodyDiv w:val="1"/>
      <w:marLeft w:val="0"/>
      <w:marRight w:val="0"/>
      <w:marTop w:val="0"/>
      <w:marBottom w:val="0"/>
      <w:divBdr>
        <w:top w:val="none" w:sz="0" w:space="0" w:color="auto"/>
        <w:left w:val="none" w:sz="0" w:space="0" w:color="auto"/>
        <w:bottom w:val="none" w:sz="0" w:space="0" w:color="auto"/>
        <w:right w:val="none" w:sz="0" w:space="0" w:color="auto"/>
      </w:divBdr>
    </w:div>
    <w:div w:id="845051094">
      <w:bodyDiv w:val="1"/>
      <w:marLeft w:val="0"/>
      <w:marRight w:val="0"/>
      <w:marTop w:val="0"/>
      <w:marBottom w:val="0"/>
      <w:divBdr>
        <w:top w:val="none" w:sz="0" w:space="0" w:color="auto"/>
        <w:left w:val="none" w:sz="0" w:space="0" w:color="auto"/>
        <w:bottom w:val="none" w:sz="0" w:space="0" w:color="auto"/>
        <w:right w:val="none" w:sz="0" w:space="0" w:color="auto"/>
      </w:divBdr>
    </w:div>
    <w:div w:id="1073552716">
      <w:bodyDiv w:val="1"/>
      <w:marLeft w:val="0"/>
      <w:marRight w:val="0"/>
      <w:marTop w:val="0"/>
      <w:marBottom w:val="0"/>
      <w:divBdr>
        <w:top w:val="none" w:sz="0" w:space="0" w:color="auto"/>
        <w:left w:val="none" w:sz="0" w:space="0" w:color="auto"/>
        <w:bottom w:val="none" w:sz="0" w:space="0" w:color="auto"/>
        <w:right w:val="none" w:sz="0" w:space="0" w:color="auto"/>
      </w:divBdr>
    </w:div>
    <w:div w:id="184662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Pages>
  <Words>504</Words>
  <Characters>2874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2021-10-06T11:16:00Z</dcterms:created>
  <dcterms:modified xsi:type="dcterms:W3CDTF">2021-11-09T18:33:00Z</dcterms:modified>
</cp:coreProperties>
</file>